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25" w:rsidRPr="00511C25" w:rsidRDefault="00511C25" w:rsidP="00511C2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ОБҐРУНТУВАННЯ</w:t>
      </w:r>
    </w:p>
    <w:p w:rsidR="00511C25" w:rsidRPr="00511C25" w:rsidRDefault="00511C25" w:rsidP="00511C2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11C25" w:rsidRPr="00511C25" w:rsidRDefault="00511C25" w:rsidP="00511C25">
      <w:pPr>
        <w:spacing w:after="12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(відповідно до пункту 4</w:t>
      </w:r>
      <w:r w:rsidRPr="00511C25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511C25" w:rsidRPr="00511C25" w:rsidRDefault="00511C25" w:rsidP="00511C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, буд.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; код за ЄДРПОУ –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41104003</w:t>
      </w:r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категорія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замовника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головний розпорядник</w:t>
      </w:r>
      <w:r w:rsidRPr="00511C25">
        <w:rPr>
          <w:rFonts w:ascii="Times New Roman" w:eastAsia="Calibri" w:hAnsi="Times New Roman" w:cs="Times New Roman"/>
          <w:sz w:val="28"/>
          <w:szCs w:val="28"/>
        </w:rPr>
        <w:t>, як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забезпечує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потреби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1C25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511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1C25" w:rsidRPr="00511C25" w:rsidRDefault="00511C25" w:rsidP="0003609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511C25">
        <w:rPr>
          <w:rFonts w:ascii="Calibri" w:eastAsia="Calibri" w:hAnsi="Calibri" w:cs="Times New Roman"/>
        </w:rPr>
        <w:t xml:space="preserve"> </w:t>
      </w:r>
    </w:p>
    <w:p w:rsidR="0003609A" w:rsidRPr="0003609A" w:rsidRDefault="0003609A" w:rsidP="0003609A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Шкільний автобус спеціалізований для перевезення школярів молодших, середніх і старших класів  (</w:t>
      </w:r>
      <w:r w:rsidRPr="0003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ДК 021:2015 – 34120000-4- </w:t>
      </w:r>
      <w:proofErr w:type="spellStart"/>
      <w:r w:rsidRPr="0003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Мототранспортні</w:t>
      </w:r>
      <w:proofErr w:type="spellEnd"/>
      <w:r w:rsidRPr="0003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засоби для перевезення 10 і більше осіб)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Calibri" w:eastAsia="Calibri" w:hAnsi="Calibri" w:cs="Times New Roman"/>
          <w:lang w:val="uk-UA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Pr="00511C25">
        <w:rPr>
          <w:rFonts w:ascii="Calibri" w:eastAsia="Calibri" w:hAnsi="Calibri" w:cs="Times New Roman"/>
          <w:lang w:val="uk-UA"/>
        </w:rPr>
        <w:t xml:space="preserve"> </w:t>
      </w:r>
      <w:r w:rsidR="00DF5647">
        <w:fldChar w:fldCharType="begin"/>
      </w:r>
      <w:r w:rsidR="00DF5647" w:rsidRPr="00DF5647">
        <w:rPr>
          <w:lang w:val="uk-UA"/>
        </w:rPr>
        <w:instrText xml:space="preserve"> </w:instrText>
      </w:r>
      <w:r w:rsidR="00DF5647">
        <w:instrText>HYPERLINK</w:instrText>
      </w:r>
      <w:r w:rsidR="00DF5647" w:rsidRPr="00DF5647">
        <w:rPr>
          <w:lang w:val="uk-UA"/>
        </w:rPr>
        <w:instrText xml:space="preserve"> "</w:instrText>
      </w:r>
      <w:r w:rsidR="00DF5647">
        <w:instrText>https</w:instrText>
      </w:r>
      <w:r w:rsidR="00DF5647" w:rsidRPr="00DF5647">
        <w:rPr>
          <w:lang w:val="uk-UA"/>
        </w:rPr>
        <w:instrText>://</w:instrText>
      </w:r>
      <w:r w:rsidR="00DF5647">
        <w:instrText>my</w:instrText>
      </w:r>
      <w:r w:rsidR="00DF5647" w:rsidRPr="00DF5647">
        <w:rPr>
          <w:lang w:val="uk-UA"/>
        </w:rPr>
        <w:instrText>.</w:instrText>
      </w:r>
      <w:r w:rsidR="00DF5647">
        <w:instrText>zakupki</w:instrText>
      </w:r>
      <w:r w:rsidR="00DF5647" w:rsidRPr="00DF5647">
        <w:rPr>
          <w:lang w:val="uk-UA"/>
        </w:rPr>
        <w:instrText>.</w:instrText>
      </w:r>
      <w:r w:rsidR="00DF5647">
        <w:instrText>prom</w:instrText>
      </w:r>
      <w:r w:rsidR="00DF5647" w:rsidRPr="00DF5647">
        <w:rPr>
          <w:lang w:val="uk-UA"/>
        </w:rPr>
        <w:instrText>.</w:instrText>
      </w:r>
      <w:r w:rsidR="00DF5647">
        <w:instrText>ua</w:instrText>
      </w:r>
      <w:r w:rsidR="00DF5647" w:rsidRPr="00DF5647">
        <w:rPr>
          <w:lang w:val="uk-UA"/>
        </w:rPr>
        <w:instrText>/</w:instrText>
      </w:r>
      <w:r w:rsidR="00DF5647">
        <w:instrText>cabinet</w:instrText>
      </w:r>
      <w:r w:rsidR="00DF5647" w:rsidRPr="00DF5647">
        <w:rPr>
          <w:lang w:val="uk-UA"/>
        </w:rPr>
        <w:instrText>/</w:instrText>
      </w:r>
      <w:r w:rsidR="00DF5647">
        <w:instrText>purchases</w:instrText>
      </w:r>
      <w:r w:rsidR="00DF5647" w:rsidRPr="00DF5647">
        <w:rPr>
          <w:lang w:val="uk-UA"/>
        </w:rPr>
        <w:instrText>/</w:instrText>
      </w:r>
      <w:r w:rsidR="00DF5647">
        <w:instrText>state</w:instrText>
      </w:r>
      <w:r w:rsidR="00DF5647" w:rsidRPr="00DF5647">
        <w:rPr>
          <w:lang w:val="uk-UA"/>
        </w:rPr>
        <w:instrText>_</w:instrText>
      </w:r>
      <w:r w:rsidR="00DF5647">
        <w:instrText>plan</w:instrText>
      </w:r>
      <w:r w:rsidR="00DF5647" w:rsidRPr="00DF5647">
        <w:rPr>
          <w:lang w:val="uk-UA"/>
        </w:rPr>
        <w:instrText>/</w:instrText>
      </w:r>
      <w:r w:rsidR="00DF5647">
        <w:instrText>view</w:instrText>
      </w:r>
      <w:r w:rsidR="00DF5647" w:rsidRPr="00DF5647">
        <w:rPr>
          <w:lang w:val="uk-UA"/>
        </w:rPr>
        <w:instrText>/18801659" \</w:instrText>
      </w:r>
      <w:r w:rsidR="00DF5647">
        <w:instrText>t</w:instrText>
      </w:r>
      <w:r w:rsidR="00DF5647" w:rsidRPr="00DF5647">
        <w:rPr>
          <w:lang w:val="uk-UA"/>
        </w:rPr>
        <w:instrText xml:space="preserve"> "_</w:instrText>
      </w:r>
      <w:r w:rsidR="00DF5647">
        <w:instrText>blank</w:instrText>
      </w:r>
      <w:r w:rsidR="00DF5647" w:rsidRPr="00DF5647">
        <w:rPr>
          <w:lang w:val="uk-UA"/>
        </w:rPr>
        <w:instrText xml:space="preserve">" </w:instrText>
      </w:r>
      <w:r w:rsidR="00DF5647">
        <w:fldChar w:fldCharType="separate"/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UA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P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-202</w:t>
      </w:r>
      <w:r w:rsidR="000360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0360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0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1-</w:t>
      </w:r>
      <w:r w:rsidR="000360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20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-00</w:t>
      </w:r>
      <w:r w:rsidR="000360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2973</w:t>
      </w:r>
      <w:r w:rsidRPr="00511C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-</w:t>
      </w:r>
      <w:r w:rsidR="0003609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/>
        </w:rPr>
        <w:t>b</w:t>
      </w:r>
      <w:r w:rsidR="00DF564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/>
        </w:rPr>
        <w:fldChar w:fldCharType="end"/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Обґрунтування проведення процедури закупівлі:</w:t>
      </w:r>
    </w:p>
    <w:p w:rsidR="00511C25" w:rsidRPr="00511C25" w:rsidRDefault="007E19E3" w:rsidP="00200CD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 перевезення дітей та педагогічних працівників, що пр</w:t>
      </w:r>
      <w:r w:rsidR="00200CDE" w:rsidRPr="0020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оживають у сільській місцевості до опорного закладу загальної середньої освіти №5 Носівської міської ради.</w:t>
      </w:r>
    </w:p>
    <w:p w:rsidR="00511C25" w:rsidRPr="00511C25" w:rsidRDefault="00511C25" w:rsidP="00511C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11C2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Обґрунтування технічних та якісних характеристик закупівлі</w:t>
      </w:r>
      <w:r w:rsidRPr="00511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511C25" w:rsidRPr="00511C25" w:rsidRDefault="00023AE1" w:rsidP="00511C2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Технічні та я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кісні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характеристики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зазначені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додатку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№1 ,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1C25" w:rsidRPr="00511C25">
        <w:rPr>
          <w:rFonts w:ascii="Times New Roman" w:eastAsia="Calibri" w:hAnsi="Times New Roman" w:cs="Times New Roman"/>
          <w:sz w:val="28"/>
          <w:szCs w:val="28"/>
        </w:rPr>
        <w:t>додається</w:t>
      </w:r>
      <w:proofErr w:type="spellEnd"/>
      <w:r w:rsidR="00511C25" w:rsidRPr="00511C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1C25" w:rsidRPr="00511C25" w:rsidRDefault="00511C25" w:rsidP="00511C25">
      <w:pPr>
        <w:spacing w:after="0" w:line="276" w:lineRule="auto"/>
        <w:ind w:left="426"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</w:t>
      </w:r>
      <w:r w:rsidR="00200C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кошторису на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рік.</w:t>
      </w:r>
    </w:p>
    <w:p w:rsidR="00511C25" w:rsidRPr="00511C25" w:rsidRDefault="00511C25" w:rsidP="00511C25">
      <w:pPr>
        <w:tabs>
          <w:tab w:val="left" w:pos="851"/>
        </w:tabs>
        <w:spacing w:line="276" w:lineRule="auto"/>
        <w:ind w:lef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F3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2 300 000,00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30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 мільйони триста тисяч 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копійок ) з ПДВ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1C25" w:rsidRPr="00511C25" w:rsidRDefault="00511C25" w:rsidP="00511C25">
      <w:pPr>
        <w:tabs>
          <w:tab w:val="left" w:pos="851"/>
        </w:tabs>
        <w:spacing w:after="0" w:line="276" w:lineRule="auto"/>
        <w:ind w:left="4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511C25" w:rsidRPr="00511C25" w:rsidRDefault="00511C25" w:rsidP="00511C25">
      <w:pPr>
        <w:tabs>
          <w:tab w:val="left" w:pos="851"/>
        </w:tabs>
        <w:spacing w:after="0" w:line="276" w:lineRule="auto"/>
        <w:ind w:left="4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моніторингу ринкових цін на аналогічний товар та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0C3E">
        <w:rPr>
          <w:rFonts w:ascii="Times New Roman" w:hAnsi="Times New Roman" w:cs="Times New Roman"/>
          <w:sz w:val="28"/>
          <w:szCs w:val="28"/>
          <w:lang w:val="uk-UA"/>
        </w:rPr>
        <w:t>наявного фінансового ресурсу та потреби у придбанні шкільного автобуса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511C25" w:rsidRPr="00511C25" w:rsidRDefault="00511C25" w:rsidP="00511C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застосовується </w:t>
      </w:r>
      <w:r w:rsidRPr="00511C25">
        <w:rPr>
          <w:rFonts w:ascii="Times New Roman" w:eastAsia="Calibri" w:hAnsi="Times New Roman" w:cs="Times New Roman"/>
          <w:sz w:val="28"/>
          <w:szCs w:val="28"/>
          <w:lang w:val="uk-UA"/>
        </w:rPr>
        <w:t>процедура відкритих торгів</w:t>
      </w:r>
      <w:r w:rsidRPr="0051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788D" w:rsidRDefault="0016788D">
      <w:pPr>
        <w:rPr>
          <w:lang w:val="uk-UA"/>
        </w:rPr>
      </w:pPr>
    </w:p>
    <w:p w:rsidR="00DF5647" w:rsidRPr="00DF5647" w:rsidRDefault="00DF5647" w:rsidP="007E19E3">
      <w:pPr>
        <w:autoSpaceDE w:val="0"/>
        <w:autoSpaceDN w:val="0"/>
        <w:adjustRightInd w:val="0"/>
        <w:spacing w:after="0" w:line="276" w:lineRule="auto"/>
        <w:ind w:left="4678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7E19E3" w:rsidRPr="007E19E3" w:rsidRDefault="007E19E3" w:rsidP="007E19E3">
      <w:pPr>
        <w:autoSpaceDE w:val="0"/>
        <w:autoSpaceDN w:val="0"/>
        <w:adjustRightInd w:val="0"/>
        <w:spacing w:after="0" w:line="276" w:lineRule="auto"/>
        <w:ind w:left="4678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lastRenderedPageBreak/>
        <w:t>Додаток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№1 </w:t>
      </w:r>
    </w:p>
    <w:p w:rsidR="007E19E3" w:rsidRPr="007E19E3" w:rsidRDefault="007E19E3" w:rsidP="007E19E3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Обґрунтування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технічних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та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якісних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характеристик </w:t>
      </w:r>
      <w:r w:rsidRPr="007E19E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7E19E3">
        <w:rPr>
          <w:rFonts w:ascii="Times New Roman" w:eastAsia="Calibri" w:hAnsi="Times New Roman" w:cs="Times New Roman"/>
          <w:sz w:val="20"/>
          <w:szCs w:val="20"/>
        </w:rPr>
        <w:t>предмета</w:t>
      </w:r>
      <w:proofErr w:type="gram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закупівлі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розміру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бюджетного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призначення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очікуваної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вартості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предмета </w:t>
      </w:r>
      <w:proofErr w:type="spellStart"/>
      <w:r w:rsidRPr="007E19E3">
        <w:rPr>
          <w:rFonts w:ascii="Times New Roman" w:eastAsia="Calibri" w:hAnsi="Times New Roman" w:cs="Times New Roman"/>
          <w:sz w:val="20"/>
          <w:szCs w:val="20"/>
        </w:rPr>
        <w:t>закупівлі</w:t>
      </w:r>
      <w:proofErr w:type="spellEnd"/>
      <w:r w:rsidRPr="007E19E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511C25" w:rsidRPr="00511C25" w:rsidRDefault="00511C25" w:rsidP="00511C25">
      <w:pPr>
        <w:spacing w:line="252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511C25" w:rsidRPr="00511C25" w:rsidRDefault="00511C25" w:rsidP="00511C25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:rsidR="00511C25" w:rsidRPr="00511C25" w:rsidRDefault="00511C25" w:rsidP="00511C25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Технічна специфікація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Шкільний автобус спеціалізований для перевезення школярів молодших, середніх і старших класів має відповідати вимогам національного стандарту України ДСТУ 7013:2009 «Автобуси спеціалізовані для перевезення школярів. Технічні вимоги» (без урахування автобусів для перевезення школярів з обмеженою здатністю до пересування). 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Кількість: 1 штука 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Термін поставки товару: до 31.03.2022 р.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Місце поставки:</w:t>
      </w:r>
      <w:r w:rsidRPr="00511C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17100, Чернігівська область, м. Носівка, вул. Центральна, 20.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Автобус повинен бути новим не раніше 2021 року випуску.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Інші вимоги щодо</w:t>
      </w: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предмету закупівлі: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Гарантія на автобус повинна бути не менше ніж на 24 місяці, або не менше ніж на 100 000 км пробігу з моменту доставки та прийняття такого автобуса у місці його кінцевого призначення.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 Учасник у складі тендерної пропозиції повинен надати: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3.1. Підписаний Учасником Додаток 2 до Тендерної документації. 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3.2. Кольорові фотознімки запропонованого товару зовні з обох боків, задні двері, пасажирські сидіння та креслення зовнішнього та внутрішнього вигляду автобуса.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3.3. Документ від виробника, яким підтверджується можливість постачання товару Учасником відповідно до Технічної специфікації Додатку 2 до тендерної документації та діючий дилерський договір, укладений між Виробником та Учасником.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3.4. Гарантійний лист від Учасника про надання сервісної книжки (формуляра) на автобус при поставці товару.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3.5. Копію сертифікату відповідності або копію сертифікату типу дійсного на дату подання  тендерних пропозицій.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426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3.6. Копію документа, виданого органом (підрозділом) МВС щодо обліку (включення до реєстру) Учасника, як суб`єкта, що здійснює торгівлю транспортними засобами та </w:t>
      </w:r>
      <w:proofErr w:type="spellStart"/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їx</w:t>
      </w:r>
      <w:proofErr w:type="spellEnd"/>
      <w:r w:rsidRPr="00511C2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складовими частинами, що мають ідентифікаційні номери, відповідно до ст. 30 Закону України «Про дорожній рух».</w:t>
      </w:r>
    </w:p>
    <w:p w:rsidR="00511C25" w:rsidRPr="00511C25" w:rsidRDefault="00511C25" w:rsidP="00511C2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26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</w:p>
    <w:p w:rsidR="00511C25" w:rsidRPr="00511C25" w:rsidRDefault="00511C25" w:rsidP="00511C25">
      <w:pPr>
        <w:widowControl w:val="0"/>
        <w:spacing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511C25" w:rsidRPr="00511C25" w:rsidRDefault="00511C25">
      <w:pPr>
        <w:rPr>
          <w:lang w:val="uk-UA"/>
        </w:rPr>
      </w:pPr>
    </w:p>
    <w:sectPr w:rsidR="00511C25" w:rsidRPr="0051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9"/>
    <w:rsid w:val="00023AE1"/>
    <w:rsid w:val="0003609A"/>
    <w:rsid w:val="0016788D"/>
    <w:rsid w:val="00200CDE"/>
    <w:rsid w:val="00331D91"/>
    <w:rsid w:val="00511C25"/>
    <w:rsid w:val="007E19E3"/>
    <w:rsid w:val="00AF2BF9"/>
    <w:rsid w:val="00DF5647"/>
    <w:rsid w:val="00E04BCD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C8"/>
  <w15:docId w15:val="{71000E40-2DAC-48ED-91BF-FA8EFE3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2022-02-01T10:57:00Z</dcterms:created>
  <dcterms:modified xsi:type="dcterms:W3CDTF">2022-02-01T10:57:00Z</dcterms:modified>
</cp:coreProperties>
</file>